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b/>
          <w:color w:val="auto"/>
          <w:szCs w:val="32"/>
          <w:highlight w:val="none"/>
        </w:rPr>
      </w:pPr>
    </w:p>
    <w:p>
      <w:pPr>
        <w:tabs>
          <w:tab w:val="left" w:pos="5220"/>
        </w:tabs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XX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县（市、区）、功能区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工业互联网平台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申报信息汇总表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b/>
          <w:color w:val="auto"/>
          <w:szCs w:val="32"/>
          <w:highlight w:val="none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推荐单位（盖章）：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615"/>
        <w:gridCol w:w="18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  <w:t>序号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  <w:t>工业互联网平台名称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  <w:t>依托企业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  <w:lang w:eastAsia="zh-CN"/>
              </w:rPr>
              <w:t>平台类别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  <w:t>联系人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28"/>
                <w:highlight w:val="none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  <w:t>3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  <w:t>4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  <w:t>5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8"/>
                <w:highlight w:val="none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填报人：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联系方式：              </w:t>
      </w:r>
    </w:p>
    <w:p>
      <w:pPr>
        <w:pStyle w:val="8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注：请按优先序列填写。</w:t>
      </w:r>
    </w:p>
    <w:p>
      <w:bookmarkStart w:id="0" w:name="_GoBack"/>
      <w:bookmarkEnd w:id="0"/>
    </w:p>
    <w:sectPr>
      <w:pgSz w:w="16838" w:h="11906" w:orient="landscape"/>
      <w:pgMar w:top="1304" w:right="1814" w:bottom="1191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6B28"/>
    <w:rsid w:val="41A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微软雅黑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2021-07-13T01:37:00Z</dcterms:created>
  <dc:creator>Administrator</dc:creator>
  <cp:lastModifiedBy>Administrator</cp:lastModifiedBy>
  <dcterms:modified xsi:type="dcterms:W3CDTF">2021-07-13T01:37:23Z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829DBC66536E4CB2889F5195F2D2EF2F</vt:lpwstr>
  </property>
</Properties>
</file>