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sz w:val="52"/>
          <w:szCs w:val="52"/>
          <w:lang w:eastAsia="zh-CN"/>
        </w:rPr>
      </w:pP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第</w:t>
      </w:r>
      <w:r>
        <w:rPr>
          <w:rFonts w:hint="eastAsia" w:ascii="Times New Roman" w:hAnsi="Times New Roman" w:eastAsia="黑体" w:cs="Times New Roman"/>
          <w:sz w:val="52"/>
          <w:szCs w:val="5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批</w:t>
      </w:r>
      <w:r>
        <w:rPr>
          <w:rFonts w:hint="default" w:ascii="Times New Roman" w:hAnsi="Times New Roman" w:eastAsia="黑体" w:cs="Times New Roman"/>
          <w:sz w:val="52"/>
          <w:szCs w:val="52"/>
        </w:rPr>
        <w:t>制造业单项冠军</w:t>
      </w:r>
    </w:p>
    <w:p>
      <w:pPr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sz w:val="52"/>
          <w:szCs w:val="52"/>
          <w:lang w:eastAsia="zh-CN"/>
        </w:rPr>
      </w:pPr>
    </w:p>
    <w:p>
      <w:pPr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sz w:val="72"/>
          <w:szCs w:val="7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72"/>
          <w:szCs w:val="72"/>
          <w:lang w:eastAsia="zh-CN"/>
        </w:rPr>
        <w:t>复核申请</w:t>
      </w:r>
      <w:r>
        <w:rPr>
          <w:rFonts w:hint="eastAsia" w:ascii="Times New Roman" w:hAnsi="Times New Roman" w:eastAsia="方正小标宋简体" w:cs="Times New Roman"/>
          <w:sz w:val="72"/>
          <w:szCs w:val="72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52"/>
          <w:szCs w:val="52"/>
          <w:lang w:eastAsia="zh-CN"/>
        </w:rPr>
      </w:pPr>
      <w:r>
        <w:rPr>
          <w:rFonts w:hint="default" w:ascii="Times New Roman" w:hAnsi="Times New Roman" w:eastAsia="楷体_GB2312" w:cs="Times New Roman"/>
          <w:sz w:val="52"/>
          <w:szCs w:val="5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52"/>
          <w:szCs w:val="52"/>
          <w:lang w:val="en-US" w:eastAsia="zh-CN"/>
        </w:rPr>
        <w:t>20</w:t>
      </w:r>
      <w:r>
        <w:rPr>
          <w:rFonts w:hint="eastAsia" w:ascii="Times New Roman" w:hAnsi="Times New Roman" w:eastAsia="楷体_GB2312" w:cs="Times New Roman"/>
          <w:sz w:val="52"/>
          <w:szCs w:val="5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sz w:val="52"/>
          <w:szCs w:val="52"/>
          <w:lang w:val="en-US" w:eastAsia="zh-CN"/>
        </w:rPr>
        <w:t>年版）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20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企业名称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盖章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0"/>
          <w:szCs w:val="20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申请时间 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0"/>
          <w:szCs w:val="2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  <w:szCs w:val="2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0"/>
          <w:szCs w:val="20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复核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单位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盖章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0"/>
          <w:szCs w:val="2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  <w:szCs w:val="2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0"/>
          <w:szCs w:val="20"/>
          <w:u w:val="single"/>
        </w:rPr>
        <w:t xml:space="preserve">                 </w:t>
      </w:r>
    </w:p>
    <w:p>
      <w:pPr>
        <w:spacing w:line="712" w:lineRule="exact"/>
        <w:ind w:firstLine="0" w:firstLineChars="0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ind w:firstLine="0" w:firstLineChars="0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工业和信息化部印制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一、本申请书为第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批单项冠军示范企业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及冠军产品企业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申请复核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填写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二、初审单位为申请企业法人注册所在地省、自治区、直辖市及计划单列市、新疆生产建设兵团的工业和信息化主管部门或中央企业。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三、申请复核企业应认真准确填写各个表项。如有虚假填报，将从公告名单中予以撤销。遴选单位将为申请企业做好资料保密工作。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四、申请复核企业须根据《制造业单项冠军企业培育提升专项行动实施方案》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及本通知列明的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单项冠军示范企业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及单项冠军产品申请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五、提交材料通过制造业单项冠军在线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系统打印，一式两份并加盖公章。申请企业须确保纸质材料和系统填写材料的一致性。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六、纸质材料请使用A4纸双面印刷，装订平整，采用普通纸质材料作为封面。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242"/>
        <w:gridCol w:w="103"/>
        <w:gridCol w:w="76"/>
        <w:gridCol w:w="361"/>
        <w:gridCol w:w="405"/>
        <w:gridCol w:w="240"/>
        <w:gridCol w:w="57"/>
        <w:gridCol w:w="136"/>
        <w:gridCol w:w="226"/>
        <w:gridCol w:w="56"/>
        <w:gridCol w:w="448"/>
        <w:gridCol w:w="388"/>
        <w:gridCol w:w="457"/>
        <w:gridCol w:w="46"/>
        <w:gridCol w:w="249"/>
        <w:gridCol w:w="433"/>
        <w:gridCol w:w="45"/>
        <w:gridCol w:w="192"/>
        <w:gridCol w:w="450"/>
        <w:gridCol w:w="60"/>
        <w:gridCol w:w="84"/>
        <w:gridCol w:w="16"/>
        <w:gridCol w:w="395"/>
        <w:gridCol w:w="45"/>
        <w:gridCol w:w="53"/>
        <w:gridCol w:w="1116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131" w:type="dxa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企业名称</w:t>
            </w:r>
          </w:p>
        </w:tc>
        <w:tc>
          <w:tcPr>
            <w:tcW w:w="3350" w:type="dxa"/>
            <w:gridSpan w:val="11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140" w:type="dxa"/>
            <w:gridSpan w:val="4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所属类别</w:t>
            </w:r>
          </w:p>
        </w:tc>
        <w:tc>
          <w:tcPr>
            <w:tcW w:w="2901" w:type="dxa"/>
            <w:gridSpan w:val="12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示范企业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u w:val="none" w:color="auto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单项冠军产品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31" w:type="dxa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法人代表</w:t>
            </w:r>
          </w:p>
        </w:tc>
        <w:tc>
          <w:tcPr>
            <w:tcW w:w="1782" w:type="dxa"/>
            <w:gridSpan w:val="4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120" w:type="dxa"/>
            <w:gridSpan w:val="6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电话</w:t>
            </w:r>
          </w:p>
        </w:tc>
        <w:tc>
          <w:tcPr>
            <w:tcW w:w="1588" w:type="dxa"/>
            <w:gridSpan w:val="5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120" w:type="dxa"/>
            <w:gridSpan w:val="4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0"/>
              </w:rPr>
              <w:t>手机</w:t>
            </w:r>
          </w:p>
        </w:tc>
        <w:tc>
          <w:tcPr>
            <w:tcW w:w="1781" w:type="dxa"/>
            <w:gridSpan w:val="8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31" w:type="dxa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联系人</w:t>
            </w:r>
          </w:p>
        </w:tc>
        <w:tc>
          <w:tcPr>
            <w:tcW w:w="1782" w:type="dxa"/>
            <w:gridSpan w:val="4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120" w:type="dxa"/>
            <w:gridSpan w:val="6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电话</w:t>
            </w:r>
          </w:p>
        </w:tc>
        <w:tc>
          <w:tcPr>
            <w:tcW w:w="1588" w:type="dxa"/>
            <w:gridSpan w:val="5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120" w:type="dxa"/>
            <w:gridSpan w:val="4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手机</w:t>
            </w:r>
          </w:p>
        </w:tc>
        <w:tc>
          <w:tcPr>
            <w:tcW w:w="1781" w:type="dxa"/>
            <w:gridSpan w:val="8"/>
            <w:noWrap w:val="0"/>
            <w:vAlign w:val="top"/>
          </w:tcPr>
          <w:p>
            <w:pPr>
              <w:spacing w:before="156" w:beforeLines="50" w:after="156" w:afterLines="50"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1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企业类型</w:t>
            </w:r>
          </w:p>
        </w:tc>
        <w:tc>
          <w:tcPr>
            <w:tcW w:w="7391" w:type="dxa"/>
            <w:gridSpan w:val="27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 xml:space="preserve">国有    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 xml:space="preserve">合资    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 xml:space="preserve">民营   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1" w:type="dxa"/>
            <w:vMerge w:val="restart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基本情况</w:t>
            </w:r>
          </w:p>
        </w:tc>
        <w:tc>
          <w:tcPr>
            <w:tcW w:w="2187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注册时间</w:t>
            </w:r>
          </w:p>
        </w:tc>
        <w:tc>
          <w:tcPr>
            <w:tcW w:w="1551" w:type="dxa"/>
            <w:gridSpan w:val="7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9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注册资本</w:t>
            </w:r>
          </w:p>
        </w:tc>
        <w:tc>
          <w:tcPr>
            <w:tcW w:w="1637" w:type="dxa"/>
            <w:gridSpan w:val="6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</w:p>
        </w:tc>
        <w:tc>
          <w:tcPr>
            <w:tcW w:w="2187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所属行业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vertAlign w:val="superscript"/>
                <w:lang w:eastAsia="en-US"/>
              </w:rPr>
              <w:footnoteReference w:id="0"/>
            </w:r>
          </w:p>
        </w:tc>
        <w:tc>
          <w:tcPr>
            <w:tcW w:w="1551" w:type="dxa"/>
            <w:gridSpan w:val="7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9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上年末资产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总额</w:t>
            </w:r>
          </w:p>
        </w:tc>
        <w:tc>
          <w:tcPr>
            <w:tcW w:w="1637" w:type="dxa"/>
            <w:gridSpan w:val="6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187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上年末职工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人数</w:t>
            </w:r>
          </w:p>
        </w:tc>
        <w:tc>
          <w:tcPr>
            <w:tcW w:w="1551" w:type="dxa"/>
            <w:gridSpan w:val="7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9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上年末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资产负债率</w:t>
            </w:r>
          </w:p>
        </w:tc>
        <w:tc>
          <w:tcPr>
            <w:tcW w:w="1637" w:type="dxa"/>
            <w:gridSpan w:val="6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1" w:type="dxa"/>
            <w:vMerge w:val="restart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主营产品</w:t>
            </w:r>
          </w:p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情况</w:t>
            </w:r>
          </w:p>
        </w:tc>
        <w:tc>
          <w:tcPr>
            <w:tcW w:w="2187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产品名称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shd w:val="clear" w:color="auto" w:fill="auto"/>
                <w:vertAlign w:val="superscript"/>
                <w:lang w:eastAsia="zh-CN"/>
              </w:rPr>
              <w:footnoteReference w:id="1"/>
            </w:r>
          </w:p>
        </w:tc>
        <w:tc>
          <w:tcPr>
            <w:tcW w:w="1551" w:type="dxa"/>
            <w:gridSpan w:val="7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9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产品类别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shd w:val="clear" w:color="auto" w:fill="auto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637" w:type="dxa"/>
            <w:gridSpan w:val="6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</w:p>
        </w:tc>
        <w:tc>
          <w:tcPr>
            <w:tcW w:w="21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从事该产品领域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时间（单位：年）</w:t>
            </w:r>
          </w:p>
        </w:tc>
        <w:tc>
          <w:tcPr>
            <w:tcW w:w="155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该产品销售收入占全部业务收入比重</w:t>
            </w:r>
          </w:p>
        </w:tc>
        <w:tc>
          <w:tcPr>
            <w:tcW w:w="1637" w:type="dxa"/>
            <w:gridSpan w:val="6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3738" w:type="dxa"/>
            <w:gridSpan w:val="1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近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3年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全球市场占有率及排名</w:t>
            </w:r>
          </w:p>
        </w:tc>
        <w:tc>
          <w:tcPr>
            <w:tcW w:w="3653" w:type="dxa"/>
            <w:gridSpan w:val="1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近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3年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国内市场占有率及排名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185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311" w:type="dxa"/>
            <w:gridSpan w:val="6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242" w:type="dxa"/>
            <w:gridSpan w:val="7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　 %,（　）</w:t>
            </w:r>
          </w:p>
        </w:tc>
        <w:tc>
          <w:tcPr>
            <w:tcW w:w="1185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　 %,（　）</w:t>
            </w:r>
          </w:p>
        </w:tc>
        <w:tc>
          <w:tcPr>
            <w:tcW w:w="1311" w:type="dxa"/>
            <w:gridSpan w:val="6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　 %,（　）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　 %,（　）</w:t>
            </w:r>
          </w:p>
        </w:tc>
        <w:tc>
          <w:tcPr>
            <w:tcW w:w="1242" w:type="dxa"/>
            <w:gridSpan w:val="7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　 %,（　）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　 %,（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3738" w:type="dxa"/>
            <w:gridSpan w:val="1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主营产品销售收入（万元）</w:t>
            </w:r>
          </w:p>
        </w:tc>
        <w:tc>
          <w:tcPr>
            <w:tcW w:w="3653" w:type="dxa"/>
            <w:gridSpan w:val="1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主营产品销售数量（单位：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single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242" w:type="dxa"/>
            <w:gridSpan w:val="6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230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242" w:type="dxa"/>
            <w:gridSpan w:val="7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2" w:type="dxa"/>
            <w:gridSpan w:val="6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2" w:type="dxa"/>
            <w:gridSpan w:val="7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131" w:type="dxa"/>
            <w:vMerge w:val="restart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持续研发能力</w:t>
            </w:r>
          </w:p>
        </w:tc>
        <w:tc>
          <w:tcPr>
            <w:tcW w:w="4241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企业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研发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经费支出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（万元）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及占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主营业务收入比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重</w:t>
            </w:r>
          </w:p>
        </w:tc>
        <w:tc>
          <w:tcPr>
            <w:tcW w:w="315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拥有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有效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专利数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425" w:type="dxa"/>
            <w:gridSpan w:val="6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429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专利总数</w:t>
            </w:r>
          </w:p>
        </w:tc>
        <w:tc>
          <w:tcPr>
            <w:tcW w:w="1721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其中发明专利数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，  %</w:t>
            </w:r>
          </w:p>
        </w:tc>
        <w:tc>
          <w:tcPr>
            <w:tcW w:w="1425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，  %</w:t>
            </w: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，  %</w:t>
            </w:r>
          </w:p>
        </w:tc>
        <w:tc>
          <w:tcPr>
            <w:tcW w:w="1429" w:type="dxa"/>
            <w:gridSpan w:val="6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21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1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 w:val="en-US" w:eastAsia="zh-CN"/>
              </w:rPr>
              <w:t>是否属关键领域补短板和补齐哪类短板</w:t>
            </w:r>
          </w:p>
        </w:tc>
        <w:tc>
          <w:tcPr>
            <w:tcW w:w="5204" w:type="dxa"/>
            <w:gridSpan w:val="22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　　　　</w:t>
            </w:r>
          </w:p>
          <w:p>
            <w:pPr>
              <w:spacing w:line="240" w:lineRule="auto"/>
              <w:ind w:firstLine="1050" w:firstLineChars="50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31" w:type="dxa"/>
            <w:vMerge w:val="restart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经济</w:t>
            </w:r>
          </w:p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效益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上年利润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万元）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          </w:t>
            </w: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上缴所得税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万元） </w:t>
            </w:r>
          </w:p>
        </w:tc>
        <w:tc>
          <w:tcPr>
            <w:tcW w:w="965" w:type="dxa"/>
            <w:gridSpan w:val="5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</w:t>
            </w:r>
          </w:p>
        </w:tc>
        <w:tc>
          <w:tcPr>
            <w:tcW w:w="1103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上年销售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利润率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　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1" w:type="dxa"/>
            <w:vMerge w:val="continue"/>
            <w:noWrap w:val="0"/>
            <w:vAlign w:val="top"/>
          </w:tcPr>
          <w:p>
            <w:pPr>
              <w:spacing w:before="50" w:beforeLines="0" w:after="50" w:afterLines="0"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620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近３年效益指标</w:t>
            </w: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575" w:type="dxa"/>
            <w:gridSpan w:val="9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621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31" w:type="dxa"/>
            <w:vMerge w:val="continue"/>
            <w:noWrap w:val="0"/>
            <w:vAlign w:val="top"/>
          </w:tcPr>
          <w:p>
            <w:pPr>
              <w:spacing w:before="50" w:beforeLines="0" w:after="50" w:afterLines="0"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620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主营业务收入增长率</w:t>
            </w: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 %</w:t>
            </w:r>
          </w:p>
        </w:tc>
        <w:tc>
          <w:tcPr>
            <w:tcW w:w="1575" w:type="dxa"/>
            <w:gridSpan w:val="9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 %</w:t>
            </w:r>
          </w:p>
        </w:tc>
        <w:tc>
          <w:tcPr>
            <w:tcW w:w="1621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31" w:type="dxa"/>
            <w:vMerge w:val="continue"/>
            <w:noWrap w:val="0"/>
            <w:vAlign w:val="top"/>
          </w:tcPr>
          <w:p>
            <w:pPr>
              <w:spacing w:before="50" w:beforeLines="0" w:after="50" w:afterLines="0"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620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利润总额增长率</w:t>
            </w: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 %</w:t>
            </w:r>
          </w:p>
        </w:tc>
        <w:tc>
          <w:tcPr>
            <w:tcW w:w="1575" w:type="dxa"/>
            <w:gridSpan w:val="9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 %</w:t>
            </w:r>
          </w:p>
        </w:tc>
        <w:tc>
          <w:tcPr>
            <w:tcW w:w="1621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31" w:type="dxa"/>
            <w:vMerge w:val="restart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国际化</w:t>
            </w:r>
          </w:p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程度</w:t>
            </w:r>
          </w:p>
        </w:tc>
        <w:tc>
          <w:tcPr>
            <w:tcW w:w="26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主营产品出口额与主营业务收入之比（近三年）</w:t>
            </w: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 %</w:t>
            </w:r>
          </w:p>
        </w:tc>
        <w:tc>
          <w:tcPr>
            <w:tcW w:w="1575" w:type="dxa"/>
            <w:gridSpan w:val="9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%</w:t>
            </w:r>
          </w:p>
        </w:tc>
        <w:tc>
          <w:tcPr>
            <w:tcW w:w="1621" w:type="dxa"/>
            <w:gridSpan w:val="5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</w:p>
        </w:tc>
        <w:tc>
          <w:tcPr>
            <w:tcW w:w="2620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海外经营机构数量</w:t>
            </w: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 </w:t>
            </w:r>
          </w:p>
        </w:tc>
        <w:tc>
          <w:tcPr>
            <w:tcW w:w="157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海外研发机构数量</w:t>
            </w:r>
          </w:p>
        </w:tc>
        <w:tc>
          <w:tcPr>
            <w:tcW w:w="1621" w:type="dxa"/>
            <w:gridSpan w:val="5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</w:trPr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企业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详细情况介绍</w:t>
            </w:r>
          </w:p>
        </w:tc>
        <w:tc>
          <w:tcPr>
            <w:tcW w:w="7391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包括但不限于以下内容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（此项可另附页）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一、企业经营管理概况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：企业所从事的细分领域及主营产品在细分领域中的地位，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法人治理结构和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管理团队等。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二、产品情况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vertAlign w:val="superscript"/>
                <w:lang w:eastAsia="en-US"/>
              </w:rPr>
              <w:footnoteReference w:id="3"/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近3年产品销售情况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及效益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销售市场情况，主要竞争对手及与之对比情况，产品国际化实施情况；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产品关键性能指标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、主要技术、工艺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与国际领先水平的对比情况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、企业研发创新情况：企业研发经费保障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情况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，研发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团队和机构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情况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；知识产权运用情况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参与或主导相关产品领域国际国内相关技术、工艺标准制定情况；重要技术或质量奖项情况。是否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u w:val="none"/>
                <w:lang w:val="en-US" w:eastAsia="zh-CN"/>
              </w:rPr>
              <w:t>属于关键领域补短板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及具体情况。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四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、企业制度建设基本情况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：企业品牌建设、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质量保障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、知识产权保障、安全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生产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等方面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制度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相关材料</w:t>
            </w:r>
          </w:p>
        </w:tc>
        <w:tc>
          <w:tcPr>
            <w:tcW w:w="7391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right="0" w:rightChars="0" w:hanging="210" w:hangingChars="1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企业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主营产品市场占有率说明材料，经会计师事务所审计的会计报表和审计报告复印件；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近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年获得的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有效专利、核心自主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知识产权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材料目录；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质量、技术、品牌荣誉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材料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目录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企业提供的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其他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材料。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0"/>
          <w:lang w:eastAsia="zh-CN"/>
        </w:rPr>
      </w:pPr>
    </w:p>
    <w:p>
      <w:pPr>
        <w:spacing w:line="240" w:lineRule="auto"/>
        <w:ind w:firstLine="0" w:firstLineChars="0"/>
        <w:rPr>
          <w:rFonts w:hint="eastAsia" w:ascii="仿宋" w:hAnsi="仿宋" w:eastAsia="仿宋" w:cs="仿宋"/>
          <w:sz w:val="13"/>
          <w:szCs w:val="13"/>
        </w:rPr>
        <w:sectPr>
          <w:headerReference r:id="rId7" w:type="default"/>
          <w:footerReference r:id="rId8" w:type="default"/>
          <w:pgSz w:w="11905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formProt w:val="0"/>
          <w:rtlGutter w:val="0"/>
          <w:docGrid w:type="lines" w:linePitch="44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line="240" w:lineRule="auto"/>
                            <w:ind w:firstLine="0" w:firstLineChars="0"/>
                            <w:rPr>
                              <w:rFonts w:hint="eastAsia" w:eastAsia="宋体" w:cs="Times New Roman"/>
                              <w:sz w:val="18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 w:cs="Times New Roman"/>
                              <w:sz w:val="18"/>
                              <w:szCs w:val="2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 w:cs="Times New Roman"/>
                              <w:sz w:val="18"/>
                              <w:szCs w:val="2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 w:cs="Times New Roman"/>
                              <w:sz w:val="18"/>
                              <w:szCs w:val="2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 w:cs="Times New Roman"/>
                              <w:sz w:val="21"/>
                              <w:szCs w:val="20"/>
                            </w:rPr>
                            <w:t>2</w:t>
                          </w:r>
                          <w:r>
                            <w:rPr>
                              <w:rFonts w:hint="eastAsia" w:eastAsia="宋体" w:cs="Times New Roman"/>
                              <w:sz w:val="18"/>
                              <w:szCs w:val="2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line="240" w:lineRule="auto"/>
                      <w:ind w:firstLine="0" w:firstLineChars="0"/>
                      <w:rPr>
                        <w:rFonts w:hint="eastAsia" w:eastAsia="宋体" w:cs="Times New Roman"/>
                        <w:sz w:val="18"/>
                        <w:szCs w:val="20"/>
                        <w:lang w:eastAsia="zh-CN"/>
                      </w:rPr>
                    </w:pPr>
                    <w:r>
                      <w:rPr>
                        <w:rFonts w:hint="eastAsia" w:eastAsia="宋体" w:cs="Times New Roman"/>
                        <w:sz w:val="18"/>
                        <w:szCs w:val="2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 w:cs="Times New Roman"/>
                        <w:sz w:val="18"/>
                        <w:szCs w:val="2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 w:cs="Times New Roman"/>
                        <w:sz w:val="18"/>
                        <w:szCs w:val="20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 w:cs="Times New Roman"/>
                        <w:sz w:val="21"/>
                        <w:szCs w:val="20"/>
                      </w:rPr>
                      <w:t>2</w:t>
                    </w:r>
                    <w:r>
                      <w:rPr>
                        <w:rFonts w:hint="eastAsia" w:eastAsia="宋体" w:cs="Times New Roman"/>
                        <w:sz w:val="18"/>
                        <w:szCs w:val="2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  <w:r>
        <w:rPr>
          <w:rFonts w:ascii="Verdana" w:hAnsi="Verdana" w:eastAsia="宋体" w:cs="Verdana"/>
          <w:kern w:val="0"/>
          <w:sz w:val="20"/>
          <w:szCs w:val="20"/>
          <w:vertAlign w:val="superscript"/>
          <w:lang w:val="en-US" w:eastAsia="en-US" w:bidi="ar-SA"/>
        </w:rPr>
        <w:footnoteRef/>
      </w:r>
      <w:r>
        <w:rPr>
          <w:rFonts w:ascii="Times New Roman" w:hAnsi="Times New Roman" w:eastAsia="宋体" w:cs="Times New Roman"/>
          <w:kern w:val="2"/>
          <w:sz w:val="18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  <w:t>按照《国民经济行业分类(GB/T 4754-2011)》的大类行业填写所属行业。</w:t>
      </w:r>
    </w:p>
  </w:footnote>
  <w:footnote w:id="1"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  <w:r>
        <w:rPr>
          <w:rFonts w:ascii="Verdana" w:hAnsi="Verdana" w:eastAsia="宋体" w:cs="Verdana"/>
          <w:kern w:val="0"/>
          <w:sz w:val="20"/>
          <w:szCs w:val="20"/>
          <w:vertAlign w:val="superscript"/>
          <w:lang w:val="en-US" w:eastAsia="en-US" w:bidi="ar-SA"/>
        </w:rPr>
        <w:footnoteRef/>
      </w:r>
      <w:r>
        <w:rPr>
          <w:rFonts w:ascii="Times New Roman" w:hAnsi="Times New Roman" w:eastAsia="宋体" w:cs="Times New Roman"/>
          <w:kern w:val="2"/>
          <w:sz w:val="18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  <w:t>须填写产品准确名称。</w:t>
      </w:r>
    </w:p>
  </w:footnote>
  <w:footnote w:id="2"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  <w:r>
        <w:rPr>
          <w:rFonts w:ascii="Verdana" w:hAnsi="Verdana" w:eastAsia="宋体" w:cs="Verdana"/>
          <w:kern w:val="0"/>
          <w:sz w:val="20"/>
          <w:szCs w:val="20"/>
          <w:vertAlign w:val="superscript"/>
          <w:lang w:val="en-US" w:eastAsia="en-US" w:bidi="ar-SA"/>
        </w:rPr>
        <w:footnoteRef/>
      </w:r>
      <w:r>
        <w:rPr>
          <w:rFonts w:ascii="Times New Roman" w:hAnsi="Times New Roman" w:eastAsia="宋体" w:cs="Times New Roman"/>
          <w:kern w:val="2"/>
          <w:sz w:val="18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  <w:t>对照《统计用产品分类目录》，填写产品对应的第四级或第五级产品类别名称，并填写对应的8位或10</w:t>
      </w:r>
    </w:p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  <w:t xml:space="preserve">  位数字代码。无法按该目录分类的，可按行业惯例分类。如企业认为是新产品则需标注新产品。</w:t>
      </w:r>
    </w:p>
  </w:footnote>
  <w:footnote w:id="3">
    <w:p>
      <w:pPr>
        <w:widowControl w:val="0"/>
        <w:snapToGrid w:val="0"/>
        <w:jc w:val="left"/>
        <w:rPr>
          <w:rFonts w:hint="default" w:ascii="Times New Roman" w:hAnsi="Times New Roman" w:eastAsia="宋体" w:cs="Times New Roman"/>
          <w:kern w:val="2"/>
          <w:sz w:val="18"/>
          <w:lang w:val="en-US" w:eastAsia="zh-CN" w:bidi="ar-SA"/>
        </w:rPr>
      </w:pPr>
      <w:r>
        <w:rPr>
          <w:rFonts w:ascii="Verdana" w:hAnsi="Verdana" w:eastAsia="宋体" w:cs="Verdana"/>
          <w:kern w:val="0"/>
          <w:sz w:val="20"/>
          <w:szCs w:val="20"/>
          <w:vertAlign w:val="superscript"/>
          <w:lang w:val="en-US" w:eastAsia="en-US" w:bidi="ar-SA"/>
        </w:rPr>
        <w:footnoteRef/>
      </w:r>
      <w:r>
        <w:rPr>
          <w:rFonts w:ascii="Times New Roman" w:hAnsi="Times New Roman" w:eastAsia="宋体" w:cs="Times New Roman"/>
          <w:kern w:val="2"/>
          <w:sz w:val="18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  <w:t>单项冠军示范企业填写主营产品情况，单项冠军产品填写申请的该单项冠军产品情况。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37641"/>
    <w:rsid w:val="651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2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2020-05-14T07:39:00Z</dcterms:created>
  <dc:creator>宝贝霓霓</dc:creator>
  <cp:lastModifiedBy>宝贝霓霓</cp:lastModifiedBy>
  <dcterms:modified xsi:type="dcterms:W3CDTF">2020-05-14T07:39:44Z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