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60"/>
        </w:tabs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  <w:szCs w:val="48"/>
          <w:highlight w:val="none"/>
        </w:rPr>
        <w:t>温州市信息消费体验中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  <w:szCs w:val="48"/>
        </w:rPr>
        <w:t>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  <w:szCs w:val="48"/>
          <w:lang w:eastAsia="zh-CN"/>
        </w:rPr>
        <w:t>创建单位</w:t>
      </w:r>
    </w:p>
    <w:p>
      <w:pPr>
        <w:widowControl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  <w:szCs w:val="48"/>
        </w:rPr>
        <w:t>申报书</w:t>
      </w:r>
    </w:p>
    <w:p>
      <w:pPr>
        <w:widowControl/>
        <w:spacing w:line="59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8905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74"/>
        <w:gridCol w:w="435"/>
        <w:gridCol w:w="1435"/>
        <w:gridCol w:w="142"/>
        <w:gridCol w:w="1701"/>
        <w:gridCol w:w="90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申报单位名称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社会统一信用代码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政府机关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外资企业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合资企业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社会团体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其他（请注明）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______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18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8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职工总数</w:t>
            </w:r>
          </w:p>
        </w:tc>
        <w:tc>
          <w:tcPr>
            <w:tcW w:w="18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</w:tc>
        <w:tc>
          <w:tcPr>
            <w:tcW w:w="2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体验中心名称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体验中心地址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体验中心面积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开展体验活动次数</w:t>
            </w:r>
          </w:p>
        </w:tc>
        <w:tc>
          <w:tcPr>
            <w:tcW w:w="18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30人以上活动次数</w:t>
            </w:r>
          </w:p>
        </w:tc>
        <w:tc>
          <w:tcPr>
            <w:tcW w:w="26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5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信息消费产品和服务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63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）体验中心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0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地理位置、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投资规模、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基础设施、运营服务、体验模式、活动组织、技术创新能力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、应用失效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等。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体验活动列表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举办时间</w:t>
            </w: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（四）信息消费产品和服务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产品/服务名称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研发企业</w:t>
            </w: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产品/服务简介</w:t>
            </w: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（五）体验中心下一步建设内容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建设目标、绩效指标、主要建设内容等。若为在建项目，说明建设计划和进展情况。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（六）体验中心效益和风险分析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经济效益、社会效益等，体验中心建设、运营过程中存在的困难及可能导致的风险分析。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我单位提交的所有材料，均真实、有效、完整，如隐瞒有关情况或提供任何虚假材料，愿承担相应责任。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90" w:lineRule="exact"/>
              <w:ind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申报单位（盖章）：</w:t>
            </w:r>
          </w:p>
          <w:p>
            <w:pPr>
              <w:spacing w:line="590" w:lineRule="exact"/>
              <w:ind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法定代表人签章：</w:t>
            </w:r>
          </w:p>
          <w:p>
            <w:pPr>
              <w:spacing w:line="590" w:lineRule="exact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属地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、商务局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初审意见：</w:t>
            </w:r>
          </w:p>
          <w:p>
            <w:pPr>
              <w:spacing w:line="59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（单位公章）</w:t>
            </w:r>
          </w:p>
          <w:p>
            <w:pPr>
              <w:spacing w:line="59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3AA6"/>
    <w:rsid w:val="3F7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2021-10-22T02:27:00Z</dcterms:created>
  <dc:creator>Administrator</dc:creator>
  <cp:lastModifiedBy>Administrator</cp:lastModifiedBy>
  <dcterms:modified xsi:type="dcterms:W3CDTF">2021-10-22T02:27:12Z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BC76A18C0C314E02B5D574FB190EEC11</vt:lpwstr>
  </property>
</Properties>
</file>