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2020年温州市数字经济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双百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定名单</w:t>
      </w:r>
    </w:p>
    <w:tbl>
      <w:tblPr>
        <w:tblStyle w:val="4"/>
        <w:tblW w:w="9071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1033"/>
        <w:gridCol w:w="2728"/>
        <w:gridCol w:w="1484"/>
        <w:gridCol w:w="32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一、领军型企业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筛选理由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海特克动力股份有限公司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专用电子设备行业前十位、领军型工业企业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星际控股集团有限公司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浙江晨泰科技股份有限公司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浙江凯迪仕实业有限公司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计算机、通信行业前十位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金卡智能集团股份有限公司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计算机、通信行业前十位、领军型工业企业、上市企业、省电子信息产业百家重点企业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乐清意华新能源科技有限公司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计算机、通信行业前十位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温州意华接插件股份有限公司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计算机、通信行业前十位、领军型工业企业、上市企业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合兴汽车电子股份有限公司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计算机、通信行业前十位、领军型工业企业、拟上市企业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浙江正理生能科技有限公司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计算机、通信行业前十位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浙江致威电子科技有限公司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计算机、通信行业前十位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浙江宝泰电子有限公司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计算机、通信行业前十位、领军型工业企业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浙江合兴电子元件有限公司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计算机、通信行业前十位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温州宏丰电工合金股份有限公司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电子信息机电行业前十位、制造业领军型、上市企业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人民电器集团有限公司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电子信息机电行业前十位、领军型工业企业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新亚电子股份有限公司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电子信息机电行业前十位、领军型工业企业、拟上市企业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环宇集团浙江高科股份有限公司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电子信息机电行业前十位、领军型工业企业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金龙机电股份有限公司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电子信息机电行业前十位、上市企业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乐清市八达光电科技股份有限公司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电子信息机电行业前十位、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领军型工业企业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浙江正泰仪器仪表有限责任公司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专用电子设备行业前十位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德力西集团仪器仪表有限公司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专用电子设备行业前十位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乐清市嘉得电子有限公司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浙江达威电子股份有限公司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省电子信息产业百家重点企业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浙江胜华波电器股份有限公司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电子信息机电行业前十位、领军型工业企业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瑞立集团瑞安汽车零部件有限公司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专用电子设备行业前十位、领军型工业企业、上市企业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浙江力诺流体控制科技股份有限公司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专用电子设备行业前十位、领军型工业企业、上市企业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亚龙智能装备集团股份有限公司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专用电子设备行业前十位、领军型工业企业、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省电子信息产业百家重点企业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育才控股集团股份有限公司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文成县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浙江德卡控制阀仪表有限公司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浙江炜冈机械股份有限公司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专用电子设备行业前十位、领军型工业企业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天信仪表集团有限公司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专用电子设备行业前十位、领军型工业企业、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省电子信息产业百家重点企业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维融科技股份有限公司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专用电子设备行业前十位、领军型工业企业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浙江苍南仪表集团股份有限公司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专用电子设备行业前十位、领军型工业企业、上市企业、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省电子信息产业百家重点企业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浙南产业集聚区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浙江欧珑电气有限公司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计算机、通信行业前十位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浙南产业集聚区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温州正泰电器科技有限公司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电子信息机电行业前十位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浙南产业集聚区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浙江正泰智能电气有限公司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电子信息机电行业前十位、领军型工业企业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浙南产业集聚区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温州宏丰智能科技有限公司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电子信息机电行业前十位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浙南产业集聚区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温州正泰电源电器有限公司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中国联合网络通信有限公司温州市分公司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电信、广播电视和卫星传输服务业前三位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中国电信股份有限公司温州分公司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电信、广播电视和卫星传输服务业前三位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中国移动通信集团浙江有限公司温州分公司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电信、广播电视和卫星传输服务业前三位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浙南产业集聚区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温州顺衡速运有限公司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互联网及其相关服务业前三位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龙湾区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浙江国技互联信息技术有限公司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领军型服务业企业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互联网及其相关服务业前三位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，省电子信息产业百家重点企业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文成县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人力宝科技有限公司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互联网及其相关服务业前三位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浙江淘卡网络有限公司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软件和信息技术服务业前三位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浙江微宝信息技术有限公司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软件和信息技术服务业前三位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帝杰曼科技股份有限公司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软件和信息技术服务业前三位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温州广播电视传媒集团有限公司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文化数字内容及其服务业前三位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温州拓影影视文化传媒有限公司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文化数字内容及其服务业前三位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温州雁荡电影院线有限公司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文化数字内容及其服务业前三位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二、成长型企业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申瓯通信设备有限公司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高成长型工业企业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浙江康尔达新材料股份有限公司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瑞浦能源有限公司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浙江魔豆科技有限公司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浙江立地信息科技有限公司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温州天球电器有限公司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浙江鼎业机械设备有限公司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营收1亿以上，同比增长15%，高成长型工业企业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温州聚星科技股份有限公司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高成长型工业企业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浙江罗尔科精密工业有限公司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浙江华邦电子有限公司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温州聚创电气科技有限公司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红光电气集团有限公司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巨邦集团有限公司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浙江美硕电气科技股份有限公司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龙港市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意华控股集团有限公司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兰普电器股份有限公司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朗诗德电气有限公司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浙江远东电缆集团有限公司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营收1亿以上，同比增长15%，高成长型工业企业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指明集团有限公司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浙江康格电气有限公司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营收1亿以上，同比增长15%，高成长型工业企业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凤凰电力有限公司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浙江德菱科技股份有限公司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浙江红星电业有限公司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营收1亿以上，同比增长15%，高成长型工业企业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浙江合丰科技有限公司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浙江新富尔电子有限公司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红旗集团电力金具有限公司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欣大电气有限公司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营收1亿以上，同比增长15%，高成长型工业企业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温州神一轴业股份有限公司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汉斯控股有限公司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营收1亿以上，同比增长15%，高成长型工业企业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朋友电力科技有限公司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浙江泰欣电器有限公司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新缆集团有限公司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正泰（温州）电气有限公司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浙江宝丰机电有限公司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中南仪表有限公司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康泰电气有限公司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金炉电气有限公司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乐清昌德成电子有限公司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浙江雅博电器有限公司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浙江巨力电气有限公司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浙江联格电气科技有限公司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浙江力夫自控技术股份有限公司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浙江万泰电力科技有限公司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浙江诺金电器有限公司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宝龙电子集团有限公司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浙江华虹电器有限公司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华东电缆有限公司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环欧电气有限公司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浙江特意电气有限公司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上华电气有限公司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浙江振特电气有限公司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温州合盛电子有限公司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海燕接线盒有限公司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恒一电气集团有限公司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台邦电机工业集团有限公司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高成长型工业企业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浙江韩宇光电科技有限公司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高成长型工业企业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浙江贝尔佳电子有限公司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金锚电力控股有限公司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温州健坤接插件有限公司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浙江联和电子有限公司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温州金宏电器有限公司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尤提乐电气有限公司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浙江中泓电子有限公司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浙江伦特机电有限公司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乐清市长岭电子仪表有限公司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乐清市宏昌无线电有限公司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浙江华航电气股份有限公司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浙江和睿半导体科技有限公司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浙江金龙自控设备有限公司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营收1亿以上，同比增长15%，高成长型工业企业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浙江松田汽车电机系统股份有限公司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浙江名瑞机械有限公司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浙江瑞安华联药机科技有限公司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瑞安市倍力微电机有限公司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浙江松普换向器有限公司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浙江澳翔自控科技有限公司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工正集团有限公司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申乐股份有限公司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营收1亿以上，同比增长15%，高成长型工业企业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海星海事电气集团有限公司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浙江驰鹰电线电缆有限公司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浙江利为高科能源有限公司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温州龙一漆包线有限公司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浙江西博思测控技术有限公司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文成县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浙江中星钢管机械有限公司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浙江万联电器有限公司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浙江新德宝机械有限公司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营收1亿以上，同比增长15%，高成长型工业企业，拟上市重点企业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温州欧伟机械股份有限公司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温州锐志包装机械有限公司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温州中科包装机械有限公司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浙江劲豹机械有限公司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营收0.7-1亿，同比增长15%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浙江格尔减速机有限公司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浙江苍南仪表集团东星能源科技有限公司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高成长型工业企业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苍南县三维电子塑胶有限公司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浙江天信仪表科技有限公司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浙江霖润新能源科技有限公司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浙南产业集聚区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浙江光达电子科技有限公司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浙南产业集聚区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浙江创力电子股份有限公司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营收1亿以上，同比增长15%，高成长型工业企业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浙南产业集聚区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建达电气有限公司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营收1亿以上，同比增长15%，高成长型工业企业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浙南产业集聚区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浙江君浩电子股份有限公司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营收1亿以上，同比增长15%，高成长型工业企业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浙南产业集聚区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浙江海通通讯电子股份有限公司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浙南产业集聚区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浙江嘉泽电缆有限公司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营收1亿以上，同比增长15%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浙南产业集聚区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浙江长城计算机系统有限公司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浙南产业集聚区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温州宏丰金属基功能复合材料有限公司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瓯江口产业集聚区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温州网牌电线电缆有限公司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列入超亿元目标培育的制造业企业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浙江索思科技有限公司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营收5000万-1亿元，同比增长10%的服务业企业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汇智智能科技有限公司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营收5000万-1亿元，同比增长10%的服务业企业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浙江众成科技有限公司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营收5000万-1亿元，同比增长10%的服务业企业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浙江米多网络科技有限公司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营收5000万-1亿元，同比增长10%的服务业企业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温州中通吉瑞快递有限公司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营收5000万-1亿元，同比增长10%的服务业企业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浙江华畅信息科技有限公司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营收5000万-1亿元，同比增长10%的服务业企业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温州吉优网络科技有限公司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营收5000万-1亿元，同比增长10%的服务业企业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温州市温韵速递有限公司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营收5000万-1亿元，同比增长10%的服务业企业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温州市韵达快递有限公司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营收5000万-1亿元，同比增长10%的服务业企业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温州大卖客网络科技有限公司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营收5000万-1亿元，同比增长10%的服务业企业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永嘉华数广电网络有限公司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营收5000万-1亿元，同比增长10%的服务业企业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平阳县圆圆寄递有限公司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成长型服务业企业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营收5000万-1亿元，同比增长10%的服务业企业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三、潜在型企业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浙江欧视电科技有限公司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温州市民扬电池新材料有限公司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浙江博恩自控阀门有限公司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温州市汇谷科技有限公司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乐清市雨恒电子有限公司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乐清市炜泰电器有限公司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浙江博众电气有限公司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浙江环通电子科技有限公司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浙江金安电气有限公司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乐清市博泰电子有限公司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浙江君易电力科技有限公司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浙江中威线缆厂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乐清市力帆电气有限公司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乐清宝驰捷机电有限公司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乐清市龙山粉末冶金元件厂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乐清市博实电塑有限公司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乐清市光明冲压有限公司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浙江欧尔成套柜架有限公司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浙江恩普电气有限公司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乐清市合晟勤电子科技有限公司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浙江双荣电子有限公司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八电电气有限公司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浙江兴港防爆科技有限公司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温州市上丰电气有限公司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浙江弘同电源科技有限公司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乐清市苏邦电子有限公司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温州丰旭电气有限公司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温州市力博电子有限公司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乐清市科讯电子有限公司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乐清市灵丰电子有限公司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乐清市中建电气有限公司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乐清市精顺电子有限公司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瑞安市成得电器有限公司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温州卓瑞汽车传感器有限公司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瑞安市运力电子科技有限公司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瑞安市恒发机电有限公司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温州小鼎机械有限公司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楠江集团有限公司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温州小鼎机械有限公司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永嘉县腾科电路板有限公司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浙南产业集聚区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温州市龙湾松木电工开关厂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浙南产业集聚区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浙江瑞昭科技股份有限公司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浙南产业集聚区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温州鸿辉电气有限公司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列入小升规培育的制造业企业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大唐5G全球创新长三角中心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新建投产入统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浙江臻翰科技有限公司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新建投产入统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浙南产业集聚区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浙江长城计算机系统有限公司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潜在型制造业企业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新建投产入统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温州博雅科技有限公司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列入小升规培育的服务业企业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温州专帮信息科技有限公司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列入小升规培育的服务业企业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温州羽之行信息技术有限公司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列入小升规培育的服务业企业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浙江嗨游网络科技股份有限公司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列入小升规培育的服务业企业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温州市煜扬快递有限公司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列入小升规培育的服务业企业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温州行动者网络科技有限公司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列入小升规培育的服务业企业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浙江天心天思智能科技有限公司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列入小升规培育的服务业企业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浙南产业集聚区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温州华夏测绘信息有限公司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列入小升规培育的服务业企业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温州市亦航网络科技有限公司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列入小升规培育的服务业企业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温州建都信息服务有限公司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列入小升规培育的服务业企业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浙江云谷数据有限公司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列入小升规培育的服务业企业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洞头区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智能尔电气有限公司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列入小升规培育的服务业企业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浙江众橙网络技术有限公司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潜在型服务业企业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列入小升规培育的服务业企业</w:t>
            </w:r>
          </w:p>
        </w:tc>
      </w:tr>
    </w:tbl>
    <w:p>
      <w:pPr>
        <w:widowControl/>
        <w:textAlignment w:val="bottom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8054BE"/>
    <w:rsid w:val="00E27E58"/>
    <w:rsid w:val="00E762E8"/>
    <w:rsid w:val="00F71BA1"/>
    <w:rsid w:val="00FF2A52"/>
    <w:rsid w:val="063735CE"/>
    <w:rsid w:val="0BBE41DC"/>
    <w:rsid w:val="105B6F53"/>
    <w:rsid w:val="1078102D"/>
    <w:rsid w:val="127933C7"/>
    <w:rsid w:val="12CE1181"/>
    <w:rsid w:val="165D0F5D"/>
    <w:rsid w:val="1C1232E1"/>
    <w:rsid w:val="1D1161F2"/>
    <w:rsid w:val="1D16074C"/>
    <w:rsid w:val="1DEF1307"/>
    <w:rsid w:val="1F9D61E1"/>
    <w:rsid w:val="217C5DED"/>
    <w:rsid w:val="23C0527F"/>
    <w:rsid w:val="285B1325"/>
    <w:rsid w:val="28B63674"/>
    <w:rsid w:val="290C7CB2"/>
    <w:rsid w:val="297D5E71"/>
    <w:rsid w:val="2BF51F83"/>
    <w:rsid w:val="2DED47A1"/>
    <w:rsid w:val="31E01FD7"/>
    <w:rsid w:val="329836EA"/>
    <w:rsid w:val="34361DF8"/>
    <w:rsid w:val="348C4ECF"/>
    <w:rsid w:val="3495446A"/>
    <w:rsid w:val="37840001"/>
    <w:rsid w:val="395A0E71"/>
    <w:rsid w:val="3C2C6456"/>
    <w:rsid w:val="3D1A4633"/>
    <w:rsid w:val="3E393750"/>
    <w:rsid w:val="3E497984"/>
    <w:rsid w:val="3EB64F70"/>
    <w:rsid w:val="3FEA5193"/>
    <w:rsid w:val="424C5BE3"/>
    <w:rsid w:val="442618CE"/>
    <w:rsid w:val="44C77F96"/>
    <w:rsid w:val="459B2A4D"/>
    <w:rsid w:val="45B2039C"/>
    <w:rsid w:val="4834368C"/>
    <w:rsid w:val="49684AA2"/>
    <w:rsid w:val="4C6F7536"/>
    <w:rsid w:val="4C87631D"/>
    <w:rsid w:val="4CB15DF6"/>
    <w:rsid w:val="4CDD70A4"/>
    <w:rsid w:val="4DC45592"/>
    <w:rsid w:val="4E0F4308"/>
    <w:rsid w:val="4E883EE6"/>
    <w:rsid w:val="4FE61035"/>
    <w:rsid w:val="528D72C0"/>
    <w:rsid w:val="558B1FA5"/>
    <w:rsid w:val="58A7173B"/>
    <w:rsid w:val="5C464881"/>
    <w:rsid w:val="5FC939F8"/>
    <w:rsid w:val="5FD00F79"/>
    <w:rsid w:val="600204D6"/>
    <w:rsid w:val="622075DD"/>
    <w:rsid w:val="66FB47F4"/>
    <w:rsid w:val="68484451"/>
    <w:rsid w:val="68987680"/>
    <w:rsid w:val="69750919"/>
    <w:rsid w:val="69D40D85"/>
    <w:rsid w:val="6D074B52"/>
    <w:rsid w:val="6D1A1DE8"/>
    <w:rsid w:val="6D8206F4"/>
    <w:rsid w:val="747C74C7"/>
    <w:rsid w:val="74894EE0"/>
    <w:rsid w:val="74B83635"/>
    <w:rsid w:val="76D3590D"/>
    <w:rsid w:val="7B7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潮州市直及下属单位</Company>
  <Pages>15</Pages>
  <Words>1680</Words>
  <Characters>9577</Characters>
  <Lines>79</Lines>
  <Paragraphs>22</Paragraphs>
  <TotalTime>0</TotalTime>
  <ScaleCrop>false</ScaleCrop>
  <LinksUpToDate>false</LinksUpToDate>
  <CharactersWithSpaces>11235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2020-05-13T12:58:00Z</dcterms:created>
  <dc:creator>章秀伟</dc:creator>
  <cp:lastModifiedBy>何小小</cp:lastModifiedBy>
  <cp:lastPrinted>2020-05-15T08:45:00Z</cp:lastPrinted>
  <dcterms:modified xsi:type="dcterms:W3CDTF">2020-05-25T07:00:20Z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